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D47A" w14:textId="77777777" w:rsidR="00EE5290" w:rsidRPr="004A1576" w:rsidRDefault="00EE5290" w:rsidP="004A1576">
      <w:pPr>
        <w:pStyle w:val="SingleSpacing"/>
        <w:spacing w:line="240" w:lineRule="auto"/>
        <w:rPr>
          <w:rFonts w:ascii="Arial" w:hAnsi="Arial" w:cs="Arial"/>
          <w:b/>
        </w:rPr>
      </w:pPr>
      <w:r w:rsidRPr="004A1576">
        <w:rPr>
          <w:rFonts w:ascii="Arial" w:hAnsi="Arial" w:cs="Arial"/>
          <w:b/>
        </w:rPr>
        <w:t xml:space="preserve">IN THE </w:t>
      </w:r>
      <w:r w:rsidR="00A151F1" w:rsidRPr="004A1576">
        <w:rPr>
          <w:rFonts w:ascii="Arial" w:hAnsi="Arial" w:cs="Arial"/>
          <w:b/>
        </w:rPr>
        <w:t xml:space="preserve">SUPERIOR COURT </w:t>
      </w:r>
    </w:p>
    <w:p w14:paraId="66CB4B66" w14:textId="77777777" w:rsidR="00A151F1" w:rsidRPr="004A1576" w:rsidRDefault="00EE5290" w:rsidP="004A1576">
      <w:pPr>
        <w:pStyle w:val="SingleSpacing"/>
        <w:spacing w:line="240" w:lineRule="auto"/>
        <w:rPr>
          <w:rFonts w:ascii="Arial" w:hAnsi="Arial" w:cs="Arial"/>
          <w:b/>
        </w:rPr>
      </w:pPr>
      <w:r w:rsidRPr="004A1576">
        <w:rPr>
          <w:rFonts w:ascii="Arial" w:hAnsi="Arial" w:cs="Arial"/>
          <w:b/>
        </w:rPr>
        <w:t xml:space="preserve">FOR THE STATE OF </w:t>
      </w:r>
      <w:r w:rsidR="00A151F1" w:rsidRPr="004A1576">
        <w:rPr>
          <w:rFonts w:ascii="Arial" w:hAnsi="Arial" w:cs="Arial"/>
          <w:b/>
        </w:rPr>
        <w:t>WASHINGTON</w:t>
      </w:r>
    </w:p>
    <w:p w14:paraId="2018644B" w14:textId="77777777" w:rsidR="00A151F1" w:rsidRPr="00EE5290" w:rsidRDefault="00EE5290" w:rsidP="004A1576">
      <w:pPr>
        <w:spacing w:line="240" w:lineRule="auto"/>
        <w:rPr>
          <w:rFonts w:ascii="Arial" w:hAnsi="Arial" w:cs="Arial"/>
        </w:rPr>
      </w:pPr>
      <w:r w:rsidRPr="004A1576">
        <w:rPr>
          <w:rFonts w:ascii="Arial" w:hAnsi="Arial" w:cs="Arial"/>
          <w:b/>
        </w:rPr>
        <w:t>FOR</w:t>
      </w:r>
      <w:r w:rsidR="00A151F1" w:rsidRPr="004A1576">
        <w:rPr>
          <w:rFonts w:ascii="Arial" w:hAnsi="Arial" w:cs="Arial"/>
          <w:b/>
        </w:rPr>
        <w:t xml:space="preserve"> SKAGIT COUNTY</w:t>
      </w:r>
    </w:p>
    <w:tbl>
      <w:tblPr>
        <w:tblW w:w="9326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4680"/>
      </w:tblGrid>
      <w:tr w:rsidR="00A151F1" w:rsidRPr="00EE5290" w14:paraId="606FFED0" w14:textId="77777777">
        <w:tc>
          <w:tcPr>
            <w:tcW w:w="4646" w:type="dxa"/>
            <w:tcBorders>
              <w:bottom w:val="single" w:sz="4" w:space="0" w:color="auto"/>
              <w:right w:val="single" w:sz="4" w:space="0" w:color="auto"/>
            </w:tcBorders>
          </w:tcPr>
          <w:p w14:paraId="62CC5BB9" w14:textId="77777777" w:rsidR="00A151F1" w:rsidRDefault="00A151F1">
            <w:pPr>
              <w:rPr>
                <w:rFonts w:ascii="Arial" w:hAnsi="Arial" w:cs="Arial"/>
              </w:rPr>
            </w:pPr>
            <w:bookmarkStart w:id="0" w:name="Parties"/>
            <w:bookmarkEnd w:id="0"/>
          </w:p>
          <w:p w14:paraId="54E7B72D" w14:textId="77777777" w:rsidR="00A151F1" w:rsidRPr="00EE5290" w:rsidRDefault="00A151F1">
            <w:pPr>
              <w:rPr>
                <w:rFonts w:ascii="Arial" w:hAnsi="Arial" w:cs="Arial"/>
              </w:rPr>
            </w:pPr>
          </w:p>
          <w:p w14:paraId="586B138F" w14:textId="77777777" w:rsidR="005B634D" w:rsidRPr="00EE5290" w:rsidRDefault="005B634D" w:rsidP="005B6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vs.</w:t>
            </w:r>
          </w:p>
          <w:p w14:paraId="1EDA4977" w14:textId="77777777" w:rsidR="00A151F1" w:rsidRPr="00EE5290" w:rsidRDefault="00A151F1">
            <w:pPr>
              <w:rPr>
                <w:rFonts w:ascii="Arial" w:hAnsi="Arial" w:cs="Arial"/>
              </w:rPr>
            </w:pPr>
            <w:r w:rsidRPr="00EE5290">
              <w:rPr>
                <w:rFonts w:ascii="Arial" w:hAnsi="Arial" w:cs="Arial"/>
              </w:rPr>
              <w:t xml:space="preserve">        </w:t>
            </w:r>
          </w:p>
          <w:p w14:paraId="37411F04" w14:textId="77777777" w:rsidR="00A151F1" w:rsidRPr="00EE5290" w:rsidRDefault="00354F56">
            <w:pPr>
              <w:rPr>
                <w:rFonts w:ascii="Arial" w:hAnsi="Arial" w:cs="Arial"/>
              </w:rPr>
            </w:pPr>
            <w:r w:rsidRPr="00EE5290">
              <w:rPr>
                <w:rFonts w:ascii="Arial" w:hAnsi="Arial" w:cs="Arial"/>
              </w:rPr>
              <w:tab/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84FAC8D" w14:textId="77777777" w:rsidR="00A151F1" w:rsidRPr="00EE5290" w:rsidRDefault="00A151F1">
            <w:pPr>
              <w:pStyle w:val="SingleSpacing"/>
              <w:rPr>
                <w:rFonts w:ascii="Arial" w:hAnsi="Arial" w:cs="Arial"/>
              </w:rPr>
            </w:pPr>
            <w:bookmarkStart w:id="1" w:name="CaseNumber"/>
            <w:bookmarkEnd w:id="1"/>
            <w:r w:rsidRPr="00EE5290">
              <w:rPr>
                <w:rFonts w:ascii="Arial" w:hAnsi="Arial" w:cs="Arial"/>
              </w:rPr>
              <w:t xml:space="preserve">  </w:t>
            </w:r>
          </w:p>
          <w:p w14:paraId="039B7DBC" w14:textId="77777777" w:rsidR="00A151F1" w:rsidRPr="00EE5290" w:rsidRDefault="00A151F1">
            <w:pPr>
              <w:pStyle w:val="SingleSpacing"/>
              <w:rPr>
                <w:rFonts w:ascii="Arial" w:hAnsi="Arial" w:cs="Arial"/>
              </w:rPr>
            </w:pPr>
            <w:r w:rsidRPr="00EE5290">
              <w:rPr>
                <w:rFonts w:ascii="Arial" w:hAnsi="Arial" w:cs="Arial"/>
              </w:rPr>
              <w:t xml:space="preserve"> Case No.: </w:t>
            </w:r>
            <w:r w:rsidR="00354F56" w:rsidRPr="00EE5290">
              <w:rPr>
                <w:rFonts w:ascii="Arial" w:hAnsi="Arial" w:cs="Arial"/>
              </w:rPr>
              <w:t>___________________</w:t>
            </w:r>
          </w:p>
          <w:p w14:paraId="7F3346F9" w14:textId="77777777" w:rsidR="00A151F1" w:rsidRPr="00EE5290" w:rsidRDefault="00A151F1">
            <w:pPr>
              <w:pStyle w:val="SingleSpacing"/>
              <w:rPr>
                <w:rFonts w:ascii="Arial" w:hAnsi="Arial" w:cs="Arial"/>
              </w:rPr>
            </w:pPr>
            <w:r w:rsidRPr="00EE5290">
              <w:rPr>
                <w:rFonts w:ascii="Arial" w:hAnsi="Arial" w:cs="Arial"/>
              </w:rPr>
              <w:t xml:space="preserve">    </w:t>
            </w:r>
          </w:p>
          <w:p w14:paraId="6D36A8B4" w14:textId="77777777" w:rsidR="00A62FA3" w:rsidRDefault="00680B06">
            <w:pPr>
              <w:pStyle w:val="SingleSpacing"/>
              <w:rPr>
                <w:rFonts w:ascii="Arial" w:hAnsi="Arial" w:cs="Arial"/>
              </w:rPr>
            </w:pPr>
            <w:r w:rsidRPr="00EE5290">
              <w:rPr>
                <w:rFonts w:ascii="Arial" w:hAnsi="Arial" w:cs="Arial"/>
              </w:rPr>
              <w:t xml:space="preserve">  </w:t>
            </w:r>
            <w:r w:rsidR="00A62FA3">
              <w:rPr>
                <w:rFonts w:ascii="Arial" w:hAnsi="Arial" w:cs="Arial"/>
              </w:rPr>
              <w:t xml:space="preserve">ORDER </w:t>
            </w:r>
            <w:r w:rsidR="003003F7">
              <w:rPr>
                <w:rFonts w:ascii="Arial" w:hAnsi="Arial" w:cs="Arial"/>
              </w:rPr>
              <w:t>ON</w:t>
            </w:r>
            <w:r w:rsidR="00A62FA3">
              <w:rPr>
                <w:rFonts w:ascii="Arial" w:hAnsi="Arial" w:cs="Arial"/>
              </w:rPr>
              <w:t xml:space="preserve"> REMOTE  </w:t>
            </w:r>
          </w:p>
          <w:p w14:paraId="64F2F11B" w14:textId="77777777" w:rsidR="00A151F1" w:rsidRPr="00EE5290" w:rsidRDefault="00A62FA3" w:rsidP="00D0685B">
            <w:pPr>
              <w:pStyle w:val="Single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APPEARANCE</w:t>
            </w:r>
            <w:r w:rsidR="00D0685B">
              <w:rPr>
                <w:rFonts w:ascii="Arial" w:hAnsi="Arial" w:cs="Arial"/>
              </w:rPr>
              <w:t>: (</w:t>
            </w:r>
            <w:r w:rsidR="00AB0217">
              <w:rPr>
                <w:rFonts w:ascii="Arial" w:hAnsi="Arial" w:cs="Arial"/>
              </w:rPr>
              <w:t>ORATE</w:t>
            </w:r>
            <w:r w:rsidR="00D0685B">
              <w:rPr>
                <w:rFonts w:ascii="Arial" w:hAnsi="Arial" w:cs="Arial"/>
              </w:rPr>
              <w:t>)</w:t>
            </w:r>
          </w:p>
          <w:p w14:paraId="5718926B" w14:textId="77777777" w:rsidR="00A151F1" w:rsidRPr="00EE5290" w:rsidRDefault="00A151F1">
            <w:pPr>
              <w:pStyle w:val="SingleSpacing"/>
              <w:rPr>
                <w:rFonts w:ascii="Arial" w:hAnsi="Arial" w:cs="Arial"/>
              </w:rPr>
            </w:pPr>
          </w:p>
          <w:p w14:paraId="64B5E524" w14:textId="77777777" w:rsidR="00A151F1" w:rsidRPr="00EE5290" w:rsidRDefault="00A151F1">
            <w:pPr>
              <w:pStyle w:val="SingleSpacing"/>
              <w:rPr>
                <w:rFonts w:ascii="Arial" w:hAnsi="Arial" w:cs="Arial"/>
              </w:rPr>
            </w:pPr>
            <w:r w:rsidRPr="00EE5290">
              <w:rPr>
                <w:rFonts w:ascii="Arial" w:hAnsi="Arial" w:cs="Arial"/>
              </w:rPr>
              <w:t xml:space="preserve">  </w:t>
            </w:r>
            <w:r w:rsidR="00354F56" w:rsidRPr="00EE529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354F56" w:rsidRPr="00EE5290">
              <w:rPr>
                <w:rFonts w:ascii="Arial" w:hAnsi="Arial" w:cs="Arial"/>
              </w:rPr>
              <w:instrText xml:space="preserve"> FORMCHECKBOX </w:instrText>
            </w:r>
            <w:r w:rsidR="00354F56" w:rsidRPr="00EE5290">
              <w:rPr>
                <w:rFonts w:ascii="Arial" w:hAnsi="Arial" w:cs="Arial"/>
              </w:rPr>
            </w:r>
            <w:r w:rsidR="00354F56" w:rsidRPr="00EE5290">
              <w:rPr>
                <w:rFonts w:ascii="Arial" w:hAnsi="Arial" w:cs="Arial"/>
              </w:rPr>
              <w:fldChar w:fldCharType="separate"/>
            </w:r>
            <w:r w:rsidR="00354F56" w:rsidRPr="00EE5290">
              <w:rPr>
                <w:rFonts w:ascii="Arial" w:hAnsi="Arial" w:cs="Arial"/>
              </w:rPr>
              <w:fldChar w:fldCharType="end"/>
            </w:r>
            <w:bookmarkEnd w:id="2"/>
            <w:r w:rsidR="00EE5290">
              <w:rPr>
                <w:rFonts w:ascii="Arial" w:hAnsi="Arial" w:cs="Arial"/>
              </w:rPr>
              <w:t xml:space="preserve">  </w:t>
            </w:r>
            <w:r w:rsidR="00680B06" w:rsidRPr="00EE5290">
              <w:rPr>
                <w:rFonts w:ascii="Arial" w:hAnsi="Arial" w:cs="Arial"/>
              </w:rPr>
              <w:t xml:space="preserve">Civil   </w:t>
            </w:r>
            <w:r w:rsidRPr="00EE5290">
              <w:rPr>
                <w:rFonts w:ascii="Arial" w:hAnsi="Arial" w:cs="Arial"/>
              </w:rPr>
              <w:t xml:space="preserve">  </w:t>
            </w:r>
            <w:r w:rsidR="00354F56" w:rsidRPr="00EE5290">
              <w:rPr>
                <w:rFonts w:ascii="Arial" w:hAnsi="Arial" w:cs="Arial"/>
              </w:rPr>
              <w:t xml:space="preserve">         </w:t>
            </w:r>
            <w:r w:rsidR="00EE5290">
              <w:rPr>
                <w:rFonts w:ascii="Arial" w:hAnsi="Arial" w:cs="Arial"/>
              </w:rPr>
              <w:t xml:space="preserve">  </w:t>
            </w:r>
            <w:r w:rsidR="00354F56" w:rsidRPr="00EE5290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354F56" w:rsidRPr="00EE5290">
              <w:rPr>
                <w:rFonts w:ascii="Arial" w:hAnsi="Arial" w:cs="Arial"/>
              </w:rPr>
              <w:instrText xml:space="preserve"> FORMCHECKBOX </w:instrText>
            </w:r>
            <w:r w:rsidR="00354F56" w:rsidRPr="00EE5290">
              <w:rPr>
                <w:rFonts w:ascii="Arial" w:hAnsi="Arial" w:cs="Arial"/>
              </w:rPr>
            </w:r>
            <w:r w:rsidR="00354F56" w:rsidRPr="00EE5290">
              <w:rPr>
                <w:rFonts w:ascii="Arial" w:hAnsi="Arial" w:cs="Arial"/>
              </w:rPr>
              <w:fldChar w:fldCharType="separate"/>
            </w:r>
            <w:r w:rsidR="00354F56" w:rsidRPr="00EE5290">
              <w:rPr>
                <w:rFonts w:ascii="Arial" w:hAnsi="Arial" w:cs="Arial"/>
              </w:rPr>
              <w:fldChar w:fldCharType="end"/>
            </w:r>
            <w:bookmarkEnd w:id="3"/>
            <w:r w:rsidRPr="00EE5290">
              <w:rPr>
                <w:rFonts w:ascii="Arial" w:hAnsi="Arial" w:cs="Arial"/>
              </w:rPr>
              <w:t xml:space="preserve"> </w:t>
            </w:r>
            <w:r w:rsidR="00354F56" w:rsidRPr="00EE5290">
              <w:rPr>
                <w:rFonts w:ascii="Arial" w:hAnsi="Arial" w:cs="Arial"/>
              </w:rPr>
              <w:t xml:space="preserve"> </w:t>
            </w:r>
            <w:r w:rsidR="00680B06" w:rsidRPr="00EE5290">
              <w:rPr>
                <w:rFonts w:ascii="Arial" w:hAnsi="Arial" w:cs="Arial"/>
              </w:rPr>
              <w:t>Criminal</w:t>
            </w:r>
          </w:p>
          <w:p w14:paraId="312480DA" w14:textId="77777777" w:rsidR="00A151F1" w:rsidRPr="00EE5290" w:rsidRDefault="00EE5290" w:rsidP="00EE5290">
            <w:pPr>
              <w:pStyle w:val="Single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54F56" w:rsidRPr="00EE529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354F56" w:rsidRPr="00EE5290">
              <w:rPr>
                <w:rFonts w:ascii="Arial" w:hAnsi="Arial" w:cs="Arial"/>
              </w:rPr>
              <w:instrText xml:space="preserve"> FORMCHECKBOX </w:instrText>
            </w:r>
            <w:r w:rsidR="00354F56" w:rsidRPr="00EE5290">
              <w:rPr>
                <w:rFonts w:ascii="Arial" w:hAnsi="Arial" w:cs="Arial"/>
              </w:rPr>
            </w:r>
            <w:r w:rsidR="00354F56" w:rsidRPr="00EE5290">
              <w:rPr>
                <w:rFonts w:ascii="Arial" w:hAnsi="Arial" w:cs="Arial"/>
              </w:rPr>
              <w:fldChar w:fldCharType="separate"/>
            </w:r>
            <w:r w:rsidR="00354F56" w:rsidRPr="00EE5290"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 </w:t>
            </w:r>
            <w:r w:rsidR="00680B06" w:rsidRPr="00EE5290">
              <w:rPr>
                <w:rFonts w:ascii="Arial" w:hAnsi="Arial" w:cs="Arial"/>
              </w:rPr>
              <w:t>Domestic</w:t>
            </w:r>
            <w:r w:rsidRPr="00801048">
              <w:rPr>
                <w:rFonts w:ascii="Arial" w:hAnsi="Arial" w:cs="Arial"/>
                <w:color w:val="FFFFFF"/>
              </w:rPr>
              <w:t xml:space="preserve"> …. </w:t>
            </w:r>
            <w:r>
              <w:rPr>
                <w:rFonts w:ascii="Arial" w:hAnsi="Arial" w:cs="Arial"/>
              </w:rPr>
              <w:t xml:space="preserve"> </w:t>
            </w:r>
            <w:r w:rsidR="00354F56" w:rsidRPr="00EE529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354F56" w:rsidRPr="00EE5290">
              <w:rPr>
                <w:rFonts w:ascii="Arial" w:hAnsi="Arial" w:cs="Arial"/>
              </w:rPr>
              <w:instrText xml:space="preserve"> FORMCHECKBOX </w:instrText>
            </w:r>
            <w:r w:rsidR="00354F56" w:rsidRPr="00EE5290">
              <w:rPr>
                <w:rFonts w:ascii="Arial" w:hAnsi="Arial" w:cs="Arial"/>
              </w:rPr>
            </w:r>
            <w:r w:rsidR="00354F56" w:rsidRPr="00EE5290">
              <w:rPr>
                <w:rFonts w:ascii="Arial" w:hAnsi="Arial" w:cs="Arial"/>
              </w:rPr>
              <w:fldChar w:fldCharType="separate"/>
            </w:r>
            <w:r w:rsidR="00354F56" w:rsidRPr="00EE5290">
              <w:rPr>
                <w:rFonts w:ascii="Arial" w:hAnsi="Arial" w:cs="Arial"/>
              </w:rPr>
              <w:fldChar w:fldCharType="end"/>
            </w:r>
            <w:bookmarkEnd w:id="5"/>
            <w:r w:rsidR="00354F56" w:rsidRPr="00EE5290">
              <w:rPr>
                <w:rFonts w:ascii="Arial" w:hAnsi="Arial" w:cs="Arial"/>
              </w:rPr>
              <w:t xml:space="preserve">  </w:t>
            </w:r>
            <w:r w:rsidR="00A151F1" w:rsidRPr="00EE5290">
              <w:rPr>
                <w:rFonts w:ascii="Arial" w:hAnsi="Arial" w:cs="Arial"/>
              </w:rPr>
              <w:t>O</w:t>
            </w:r>
            <w:r w:rsidR="00680B06" w:rsidRPr="00EE5290">
              <w:rPr>
                <w:rFonts w:ascii="Arial" w:hAnsi="Arial" w:cs="Arial"/>
              </w:rPr>
              <w:t>ther</w:t>
            </w:r>
          </w:p>
        </w:tc>
      </w:tr>
    </w:tbl>
    <w:p w14:paraId="6F62D103" w14:textId="77777777" w:rsidR="006A1C64" w:rsidRDefault="00A151F1" w:rsidP="006A1C64">
      <w:pPr>
        <w:spacing w:line="240" w:lineRule="auto"/>
        <w:rPr>
          <w:rFonts w:ascii="Arial" w:hAnsi="Arial" w:cs="Arial"/>
        </w:rPr>
      </w:pPr>
      <w:r w:rsidRPr="00EE5290">
        <w:rPr>
          <w:rFonts w:ascii="Arial" w:hAnsi="Arial" w:cs="Arial"/>
        </w:rPr>
        <w:t>THIS MATTER having come on regularly and the Court having heard the motion</w:t>
      </w:r>
      <w:r w:rsidR="00A62FA3">
        <w:rPr>
          <w:rFonts w:ascii="Arial" w:hAnsi="Arial" w:cs="Arial"/>
        </w:rPr>
        <w:t xml:space="preserve"> from </w:t>
      </w:r>
    </w:p>
    <w:p w14:paraId="3CF95BF2" w14:textId="77777777" w:rsidR="006A1C64" w:rsidRDefault="006A1C64" w:rsidP="006A1C64">
      <w:pPr>
        <w:spacing w:line="240" w:lineRule="auto"/>
        <w:rPr>
          <w:rFonts w:ascii="Arial" w:hAnsi="Arial" w:cs="Arial"/>
        </w:rPr>
      </w:pPr>
    </w:p>
    <w:p w14:paraId="4549367E" w14:textId="77777777" w:rsidR="00A62FA3" w:rsidRDefault="00A62FA3" w:rsidP="006A1C6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 to appear remotely in this case for</w:t>
      </w:r>
      <w:r w:rsidR="006A1C6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4BC68FA" w14:textId="77777777" w:rsidR="00523926" w:rsidRDefault="00A62FA3" w:rsidP="00523926">
      <w:pPr>
        <w:spacing w:line="240" w:lineRule="auto"/>
        <w:ind w:firstLine="720"/>
        <w:rPr>
          <w:rFonts w:ascii="Arial" w:hAnsi="Arial" w:cs="Arial"/>
        </w:rPr>
      </w:pPr>
      <w:r w:rsidRPr="00A62FA3">
        <w:rPr>
          <w:rFonts w:ascii="Arial" w:hAnsi="Arial" w:cs="Arial"/>
          <w:sz w:val="36"/>
          <w:szCs w:val="32"/>
        </w:rPr>
        <w:t xml:space="preserve">□ </w:t>
      </w:r>
      <w:r>
        <w:rPr>
          <w:rFonts w:ascii="Arial" w:hAnsi="Arial" w:cs="Arial"/>
        </w:rPr>
        <w:t>a hearing on</w:t>
      </w:r>
      <w:r w:rsidR="00617F33">
        <w:rPr>
          <w:rFonts w:ascii="Arial" w:hAnsi="Arial" w:cs="Arial"/>
        </w:rPr>
        <w:t xml:space="preserve"> (date)</w:t>
      </w:r>
      <w:r>
        <w:rPr>
          <w:rFonts w:ascii="Arial" w:hAnsi="Arial" w:cs="Arial"/>
        </w:rPr>
        <w:t xml:space="preserve"> _____________________</w:t>
      </w:r>
      <w:r w:rsidR="00523926">
        <w:rPr>
          <w:rFonts w:ascii="Arial" w:hAnsi="Arial" w:cs="Arial"/>
        </w:rPr>
        <w:t xml:space="preserve"> </w:t>
      </w:r>
      <w:r w:rsidR="00523926" w:rsidRPr="00A62FA3">
        <w:rPr>
          <w:rFonts w:ascii="Arial" w:hAnsi="Arial" w:cs="Arial"/>
          <w:sz w:val="36"/>
          <w:szCs w:val="32"/>
        </w:rPr>
        <w:t xml:space="preserve">□ </w:t>
      </w:r>
      <w:r w:rsidR="00523926">
        <w:rPr>
          <w:rFonts w:ascii="Arial" w:hAnsi="Arial" w:cs="Arial"/>
        </w:rPr>
        <w:t>all pre-trial hearings in this case</w:t>
      </w:r>
    </w:p>
    <w:p w14:paraId="6B13F331" w14:textId="77777777" w:rsidR="00A62FA3" w:rsidRDefault="00A62FA3" w:rsidP="006A1C64">
      <w:pPr>
        <w:spacing w:line="240" w:lineRule="auto"/>
        <w:ind w:firstLine="720"/>
        <w:rPr>
          <w:rFonts w:ascii="Arial" w:hAnsi="Arial" w:cs="Arial"/>
        </w:rPr>
      </w:pPr>
      <w:r w:rsidRPr="00A62FA3">
        <w:rPr>
          <w:rFonts w:ascii="Arial" w:hAnsi="Arial" w:cs="Arial"/>
          <w:sz w:val="36"/>
          <w:szCs w:val="32"/>
        </w:rPr>
        <w:t xml:space="preserve">□ </w:t>
      </w:r>
      <w:r>
        <w:rPr>
          <w:rFonts w:ascii="Arial" w:hAnsi="Arial" w:cs="Arial"/>
        </w:rPr>
        <w:t>other: ___________________________________.</w:t>
      </w:r>
    </w:p>
    <w:p w14:paraId="77659DBA" w14:textId="77777777" w:rsidR="00EE5290" w:rsidRDefault="00EE5290" w:rsidP="006A1C64">
      <w:pPr>
        <w:spacing w:line="240" w:lineRule="auto"/>
        <w:rPr>
          <w:rFonts w:ascii="Arial" w:hAnsi="Arial" w:cs="Arial"/>
        </w:rPr>
      </w:pPr>
    </w:p>
    <w:p w14:paraId="1060DD63" w14:textId="77777777" w:rsidR="00A62FA3" w:rsidRPr="006A1C64" w:rsidRDefault="00A62FA3" w:rsidP="006A1C64">
      <w:pPr>
        <w:spacing w:line="240" w:lineRule="auto"/>
        <w:rPr>
          <w:rFonts w:ascii="Arial" w:hAnsi="Arial" w:cs="Arial"/>
          <w:b/>
          <w:bCs/>
        </w:rPr>
      </w:pPr>
      <w:r w:rsidRPr="006A1C64">
        <w:rPr>
          <w:rFonts w:ascii="Arial" w:hAnsi="Arial" w:cs="Arial"/>
          <w:b/>
          <w:bCs/>
        </w:rPr>
        <w:t>THE COURT FINDS:</w:t>
      </w:r>
    </w:p>
    <w:p w14:paraId="6F19D955" w14:textId="77777777" w:rsidR="00A62FA3" w:rsidRDefault="00A62FA3" w:rsidP="006A1C64">
      <w:pPr>
        <w:spacing w:line="240" w:lineRule="auto"/>
        <w:rPr>
          <w:rFonts w:ascii="Arial" w:hAnsi="Arial" w:cs="Arial"/>
        </w:rPr>
      </w:pPr>
      <w:r w:rsidRPr="00A62FA3">
        <w:rPr>
          <w:rFonts w:ascii="Arial" w:hAnsi="Arial" w:cs="Arial"/>
          <w:sz w:val="36"/>
          <w:szCs w:val="32"/>
        </w:rPr>
        <w:t xml:space="preserve">□ </w:t>
      </w:r>
      <w:r>
        <w:rPr>
          <w:rFonts w:ascii="Arial" w:hAnsi="Arial" w:cs="Arial"/>
        </w:rPr>
        <w:t>Good cause to permit the remote appearance because the person requesting to appear remotely:</w:t>
      </w:r>
    </w:p>
    <w:p w14:paraId="1E1F8734" w14:textId="77777777" w:rsidR="007C56C1" w:rsidRDefault="007C56C1" w:rsidP="007C56C1">
      <w:pPr>
        <w:spacing w:line="240" w:lineRule="auto"/>
        <w:ind w:firstLine="720"/>
        <w:rPr>
          <w:rFonts w:ascii="Arial" w:hAnsi="Arial" w:cs="Arial"/>
        </w:rPr>
      </w:pPr>
      <w:r w:rsidRPr="00EE5290">
        <w:rPr>
          <w:rFonts w:ascii="Arial" w:hAnsi="Arial" w:cs="Arial"/>
        </w:rPr>
        <w:t>______________________________________________________________________</w:t>
      </w:r>
    </w:p>
    <w:p w14:paraId="7A1542AF" w14:textId="77777777" w:rsidR="006A1C64" w:rsidRDefault="006A1C64" w:rsidP="006A1C64">
      <w:pPr>
        <w:spacing w:line="240" w:lineRule="auto"/>
        <w:ind w:firstLine="720"/>
        <w:rPr>
          <w:rFonts w:ascii="Arial" w:hAnsi="Arial" w:cs="Arial"/>
        </w:rPr>
      </w:pPr>
    </w:p>
    <w:p w14:paraId="1CAC3235" w14:textId="77777777" w:rsidR="00A62FA3" w:rsidRDefault="00A62FA3" w:rsidP="006A1C64">
      <w:pPr>
        <w:spacing w:line="240" w:lineRule="auto"/>
        <w:ind w:firstLine="720"/>
        <w:rPr>
          <w:rFonts w:ascii="Arial" w:hAnsi="Arial" w:cs="Arial"/>
        </w:rPr>
      </w:pPr>
      <w:r w:rsidRPr="00EE5290">
        <w:rPr>
          <w:rFonts w:ascii="Arial" w:hAnsi="Arial" w:cs="Arial"/>
        </w:rPr>
        <w:t>______________________________________________________________________</w:t>
      </w:r>
    </w:p>
    <w:p w14:paraId="150ECDD5" w14:textId="77777777" w:rsidR="006A1C64" w:rsidRDefault="006A1C64" w:rsidP="006A1C64">
      <w:pPr>
        <w:spacing w:line="240" w:lineRule="auto"/>
        <w:ind w:left="720"/>
        <w:rPr>
          <w:rFonts w:ascii="Arial" w:hAnsi="Arial" w:cs="Arial"/>
        </w:rPr>
      </w:pPr>
    </w:p>
    <w:p w14:paraId="73FB2F28" w14:textId="77777777" w:rsidR="00A62FA3" w:rsidRDefault="00A62FA3" w:rsidP="006A1C64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Pr="00EE5290">
        <w:rPr>
          <w:rFonts w:ascii="Arial" w:hAnsi="Arial" w:cs="Arial"/>
        </w:rPr>
        <w:t>__________________________________________________________</w:t>
      </w:r>
    </w:p>
    <w:p w14:paraId="064CF604" w14:textId="77777777" w:rsidR="006A1C64" w:rsidRDefault="006A1C64" w:rsidP="006A1C64">
      <w:pPr>
        <w:spacing w:line="240" w:lineRule="auto"/>
        <w:rPr>
          <w:rFonts w:ascii="Arial" w:hAnsi="Arial" w:cs="Arial"/>
        </w:rPr>
      </w:pPr>
      <w:r w:rsidRPr="00A62FA3">
        <w:rPr>
          <w:rFonts w:ascii="Arial" w:hAnsi="Arial" w:cs="Arial"/>
          <w:sz w:val="36"/>
          <w:szCs w:val="32"/>
        </w:rPr>
        <w:t xml:space="preserve">□ </w:t>
      </w:r>
      <w:r>
        <w:rPr>
          <w:rFonts w:ascii="Arial" w:hAnsi="Arial" w:cs="Arial"/>
        </w:rPr>
        <w:t xml:space="preserve">No good cause to permit the remote appearance for all requested hearings because </w:t>
      </w:r>
    </w:p>
    <w:p w14:paraId="51869AE5" w14:textId="77777777" w:rsidR="006A1C64" w:rsidRDefault="006A1C64" w:rsidP="006A1C64">
      <w:pPr>
        <w:spacing w:line="240" w:lineRule="auto"/>
        <w:rPr>
          <w:rFonts w:ascii="Arial" w:hAnsi="Arial" w:cs="Arial"/>
        </w:rPr>
      </w:pPr>
      <w:r w:rsidRPr="00EE5290">
        <w:rPr>
          <w:rFonts w:ascii="Arial" w:hAnsi="Arial" w:cs="Arial"/>
        </w:rPr>
        <w:t>____________________________________________________________________________</w:t>
      </w:r>
    </w:p>
    <w:p w14:paraId="33F119CF" w14:textId="77777777" w:rsidR="006A1C64" w:rsidRDefault="006A1C64" w:rsidP="006A1C64">
      <w:pPr>
        <w:spacing w:line="240" w:lineRule="auto"/>
        <w:rPr>
          <w:rFonts w:ascii="Arial" w:hAnsi="Arial" w:cs="Arial"/>
        </w:rPr>
      </w:pPr>
    </w:p>
    <w:p w14:paraId="4377F324" w14:textId="77777777" w:rsidR="006A1C64" w:rsidRDefault="006A1C64" w:rsidP="006A1C64">
      <w:pPr>
        <w:spacing w:line="240" w:lineRule="auto"/>
        <w:rPr>
          <w:rFonts w:ascii="Arial" w:hAnsi="Arial" w:cs="Arial"/>
        </w:rPr>
      </w:pPr>
      <w:r w:rsidRPr="00EE5290">
        <w:rPr>
          <w:rFonts w:ascii="Arial" w:hAnsi="Arial" w:cs="Arial"/>
        </w:rPr>
        <w:t>____________________________________________________________________________</w:t>
      </w:r>
    </w:p>
    <w:p w14:paraId="6BB776DB" w14:textId="77777777" w:rsidR="00CF1166" w:rsidRDefault="00CF1166" w:rsidP="006A1C64">
      <w:pPr>
        <w:spacing w:line="240" w:lineRule="auto"/>
        <w:rPr>
          <w:rFonts w:ascii="Arial" w:hAnsi="Arial" w:cs="Arial"/>
        </w:rPr>
      </w:pPr>
    </w:p>
    <w:p w14:paraId="78579409" w14:textId="77777777" w:rsidR="00523926" w:rsidRDefault="006A1C64" w:rsidP="006A1C64">
      <w:pPr>
        <w:spacing w:line="240" w:lineRule="auto"/>
        <w:rPr>
          <w:rFonts w:ascii="Arial" w:hAnsi="Arial" w:cs="Arial"/>
        </w:rPr>
      </w:pPr>
      <w:r w:rsidRPr="006A1C64">
        <w:rPr>
          <w:rFonts w:ascii="Arial" w:hAnsi="Arial" w:cs="Arial"/>
          <w:b/>
          <w:bCs/>
        </w:rPr>
        <w:t xml:space="preserve">ORDER: </w:t>
      </w:r>
      <w:r>
        <w:rPr>
          <w:rFonts w:ascii="Arial" w:hAnsi="Arial" w:cs="Arial"/>
        </w:rPr>
        <w:t xml:space="preserve">THE COURT </w:t>
      </w:r>
      <w:r w:rsidRPr="00A62FA3">
        <w:rPr>
          <w:rFonts w:ascii="Arial" w:hAnsi="Arial" w:cs="Arial"/>
          <w:sz w:val="36"/>
          <w:szCs w:val="32"/>
        </w:rPr>
        <w:t xml:space="preserve">□ </w:t>
      </w:r>
      <w:r>
        <w:rPr>
          <w:rFonts w:ascii="Arial" w:hAnsi="Arial" w:cs="Arial"/>
        </w:rPr>
        <w:t xml:space="preserve">Grants  </w:t>
      </w:r>
      <w:r w:rsidRPr="00A62FA3">
        <w:rPr>
          <w:rFonts w:ascii="Arial" w:hAnsi="Arial" w:cs="Arial"/>
          <w:sz w:val="36"/>
          <w:szCs w:val="32"/>
        </w:rPr>
        <w:t xml:space="preserve">□ </w:t>
      </w:r>
      <w:r>
        <w:rPr>
          <w:rFonts w:ascii="Arial" w:hAnsi="Arial" w:cs="Arial"/>
        </w:rPr>
        <w:t xml:space="preserve">Denies  the request from _________________________ to appear remotely at </w:t>
      </w:r>
      <w:r w:rsidRPr="00A62FA3">
        <w:rPr>
          <w:rFonts w:ascii="Arial" w:hAnsi="Arial" w:cs="Arial"/>
          <w:sz w:val="36"/>
          <w:szCs w:val="32"/>
        </w:rPr>
        <w:t xml:space="preserve">□ </w:t>
      </w:r>
      <w:r>
        <w:rPr>
          <w:rFonts w:ascii="Arial" w:hAnsi="Arial" w:cs="Arial"/>
        </w:rPr>
        <w:t xml:space="preserve">the hearing on ___________  </w:t>
      </w:r>
      <w:r w:rsidRPr="00A62FA3">
        <w:rPr>
          <w:rFonts w:ascii="Arial" w:hAnsi="Arial" w:cs="Arial"/>
          <w:sz w:val="36"/>
          <w:szCs w:val="32"/>
        </w:rPr>
        <w:t xml:space="preserve">□ </w:t>
      </w:r>
      <w:r>
        <w:rPr>
          <w:rFonts w:ascii="Arial" w:hAnsi="Arial" w:cs="Arial"/>
        </w:rPr>
        <w:t xml:space="preserve">all future pre-trial hearings </w:t>
      </w:r>
    </w:p>
    <w:p w14:paraId="52D70D70" w14:textId="77777777" w:rsidR="00523926" w:rsidRDefault="006A1C64" w:rsidP="006A1C64">
      <w:pPr>
        <w:spacing w:line="240" w:lineRule="auto"/>
        <w:rPr>
          <w:rFonts w:ascii="Arial" w:hAnsi="Arial" w:cs="Arial"/>
        </w:rPr>
      </w:pPr>
      <w:r w:rsidRPr="00A62FA3">
        <w:rPr>
          <w:rFonts w:ascii="Arial" w:hAnsi="Arial" w:cs="Arial"/>
          <w:sz w:val="36"/>
          <w:szCs w:val="32"/>
        </w:rPr>
        <w:t xml:space="preserve">□ </w:t>
      </w:r>
      <w:r>
        <w:rPr>
          <w:rFonts w:ascii="Arial" w:hAnsi="Arial" w:cs="Arial"/>
        </w:rPr>
        <w:t>Other ________________________________.</w:t>
      </w:r>
      <w:r w:rsidR="00523926">
        <w:rPr>
          <w:rFonts w:ascii="Arial" w:hAnsi="Arial" w:cs="Arial"/>
        </w:rPr>
        <w:t xml:space="preserve">  </w:t>
      </w:r>
    </w:p>
    <w:p w14:paraId="1F2B5862" w14:textId="77777777" w:rsidR="00D0685B" w:rsidRPr="001B2EB9" w:rsidRDefault="00D0685B" w:rsidP="006A1C64">
      <w:pPr>
        <w:spacing w:line="240" w:lineRule="auto"/>
        <w:rPr>
          <w:rFonts w:ascii="Arial" w:hAnsi="Arial" w:cs="Arial"/>
          <w:sz w:val="12"/>
          <w:szCs w:val="10"/>
        </w:rPr>
      </w:pPr>
    </w:p>
    <w:p w14:paraId="5CEA6125" w14:textId="47EFBC3E" w:rsidR="006A1C64" w:rsidRDefault="00523926" w:rsidP="006A1C6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Anyone appearing remotely is required to a) have video and audio enabled and a strong connection, which is the responsibility of the person appearing remotely for court, and b) label themselves under their actual name when connecting to court. Failure to be properly named </w:t>
      </w:r>
      <w:r w:rsidR="001B2EB9">
        <w:rPr>
          <w:rFonts w:ascii="Arial" w:hAnsi="Arial" w:cs="Arial"/>
        </w:rPr>
        <w:t xml:space="preserve">or entering the Zoom line more than 15 minutes late </w:t>
      </w:r>
      <w:r>
        <w:rPr>
          <w:rFonts w:ascii="Arial" w:hAnsi="Arial" w:cs="Arial"/>
        </w:rPr>
        <w:t>will result in not being permitted to enter remote court.</w:t>
      </w:r>
      <w:r w:rsidR="001B2EB9">
        <w:rPr>
          <w:rFonts w:ascii="Arial" w:hAnsi="Arial" w:cs="Arial"/>
        </w:rPr>
        <w:t xml:space="preserve"> If remote appearances have been approved, it is the party’s responsibility to notify Court Administration of the next approved remote appearance </w:t>
      </w:r>
      <w:r w:rsidR="002B6B5C">
        <w:rPr>
          <w:rFonts w:ascii="Arial" w:hAnsi="Arial" w:cs="Arial"/>
        </w:rPr>
        <w:t>at least 2</w:t>
      </w:r>
      <w:r w:rsidR="00CA40AE">
        <w:rPr>
          <w:rFonts w:ascii="Arial" w:hAnsi="Arial" w:cs="Arial"/>
        </w:rPr>
        <w:t xml:space="preserve"> </w:t>
      </w:r>
      <w:r w:rsidR="004C6E77">
        <w:rPr>
          <w:rFonts w:ascii="Arial" w:hAnsi="Arial" w:cs="Arial"/>
        </w:rPr>
        <w:t xml:space="preserve">court </w:t>
      </w:r>
      <w:r w:rsidR="00CA40AE">
        <w:rPr>
          <w:rFonts w:ascii="Arial" w:hAnsi="Arial" w:cs="Arial"/>
        </w:rPr>
        <w:t>days</w:t>
      </w:r>
      <w:r w:rsidR="001B2EB9">
        <w:rPr>
          <w:rFonts w:ascii="Arial" w:hAnsi="Arial" w:cs="Arial"/>
        </w:rPr>
        <w:t xml:space="preserve"> in advance</w:t>
      </w:r>
      <w:r w:rsidR="00527D7F">
        <w:rPr>
          <w:rFonts w:ascii="Arial" w:hAnsi="Arial" w:cs="Arial"/>
        </w:rPr>
        <w:t xml:space="preserve"> </w:t>
      </w:r>
      <w:r w:rsidR="00444F44">
        <w:rPr>
          <w:rFonts w:ascii="Arial" w:hAnsi="Arial" w:cs="Arial"/>
        </w:rPr>
        <w:t>through the form available on the court’s website</w:t>
      </w:r>
      <w:r w:rsidR="00330458">
        <w:rPr>
          <w:rFonts w:ascii="Arial" w:hAnsi="Arial" w:cs="Arial"/>
        </w:rPr>
        <w:t xml:space="preserve">, </w:t>
      </w:r>
      <w:r w:rsidR="001B2EB9">
        <w:rPr>
          <w:rFonts w:ascii="Arial" w:hAnsi="Arial" w:cs="Arial"/>
        </w:rPr>
        <w:t>to ensure a Zoom line is set up and staffed</w:t>
      </w:r>
      <w:r w:rsidR="0098335D">
        <w:rPr>
          <w:rFonts w:ascii="Arial" w:hAnsi="Arial" w:cs="Arial"/>
        </w:rPr>
        <w:t>, and to obtain the log-in information.</w:t>
      </w:r>
    </w:p>
    <w:p w14:paraId="62306A3E" w14:textId="77777777" w:rsidR="001B2EB9" w:rsidRDefault="001B2EB9" w:rsidP="006A1C64">
      <w:pPr>
        <w:spacing w:line="240" w:lineRule="auto"/>
        <w:rPr>
          <w:rFonts w:ascii="Arial" w:hAnsi="Arial" w:cs="Arial"/>
        </w:rPr>
      </w:pPr>
    </w:p>
    <w:p w14:paraId="4A8A036A" w14:textId="77777777" w:rsidR="00A151F1" w:rsidRPr="00EE5290" w:rsidRDefault="00A151F1" w:rsidP="00523926">
      <w:pPr>
        <w:pStyle w:val="BodyTextIndent"/>
        <w:spacing w:line="240" w:lineRule="auto"/>
        <w:rPr>
          <w:rFonts w:ascii="Arial" w:hAnsi="Arial" w:cs="Arial"/>
        </w:rPr>
      </w:pPr>
      <w:r w:rsidRPr="00EE5290">
        <w:rPr>
          <w:rFonts w:ascii="Arial" w:hAnsi="Arial" w:cs="Arial"/>
        </w:rPr>
        <w:tab/>
        <w:t>Dated:</w:t>
      </w: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  <w:t>________________________________________</w:t>
      </w:r>
    </w:p>
    <w:p w14:paraId="2BB1DAEB" w14:textId="77777777" w:rsidR="00A151F1" w:rsidRPr="00EE5290" w:rsidRDefault="00A151F1" w:rsidP="00EE5290">
      <w:pPr>
        <w:pStyle w:val="BodyTextIndent"/>
        <w:spacing w:line="240" w:lineRule="auto"/>
        <w:ind w:hanging="29"/>
        <w:rPr>
          <w:rFonts w:ascii="Arial" w:hAnsi="Arial" w:cs="Arial"/>
        </w:rPr>
      </w:pP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</w:r>
      <w:r w:rsidRPr="00EE5290">
        <w:rPr>
          <w:rFonts w:ascii="Arial" w:hAnsi="Arial" w:cs="Arial"/>
        </w:rPr>
        <w:tab/>
        <w:t xml:space="preserve">           JUDGE/COMMISSIONER</w:t>
      </w:r>
    </w:p>
    <w:p w14:paraId="612821F1" w14:textId="77777777" w:rsidR="005B634D" w:rsidRDefault="005B634D">
      <w:pPr>
        <w:pStyle w:val="BodyTextIndent"/>
        <w:rPr>
          <w:rFonts w:ascii="Arial" w:hAnsi="Arial" w:cs="Arial"/>
        </w:rPr>
      </w:pPr>
    </w:p>
    <w:p w14:paraId="5BAAF9B5" w14:textId="77777777" w:rsidR="006A1C64" w:rsidRPr="00EE5290" w:rsidRDefault="00A151F1" w:rsidP="006A1C64">
      <w:pPr>
        <w:pStyle w:val="BodyTextIndent"/>
        <w:rPr>
          <w:rFonts w:ascii="Arial" w:hAnsi="Arial" w:cs="Arial"/>
        </w:rPr>
      </w:pPr>
      <w:r w:rsidRPr="00EE5290">
        <w:rPr>
          <w:rFonts w:ascii="Arial" w:hAnsi="Arial" w:cs="Arial"/>
        </w:rPr>
        <w:t>Presented by:</w:t>
      </w:r>
      <w:r w:rsidR="006A1C64">
        <w:rPr>
          <w:rFonts w:ascii="Arial" w:hAnsi="Arial" w:cs="Arial"/>
        </w:rPr>
        <w:t xml:space="preserve">________________________    Signature: </w:t>
      </w:r>
      <w:r w:rsidR="00D0685B">
        <w:rPr>
          <w:rFonts w:ascii="Arial" w:hAnsi="Arial" w:cs="Arial"/>
        </w:rPr>
        <w:t>________________________</w:t>
      </w:r>
    </w:p>
    <w:sectPr w:rsidR="006A1C64" w:rsidRPr="00EE5290">
      <w:headerReference w:type="default" r:id="rId7"/>
      <w:footerReference w:type="default" r:id="rId8"/>
      <w:pgSz w:w="12240" w:h="15840" w:code="1"/>
      <w:pgMar w:top="-1440" w:right="1440" w:bottom="-994" w:left="1440" w:header="720" w:footer="432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70FA" w14:textId="77777777" w:rsidR="00F92CB0" w:rsidRDefault="00F92CB0">
      <w:r>
        <w:separator/>
      </w:r>
    </w:p>
  </w:endnote>
  <w:endnote w:type="continuationSeparator" w:id="0">
    <w:p w14:paraId="274A92F6" w14:textId="77777777" w:rsidR="00F92CB0" w:rsidRDefault="00F9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9F44" w14:textId="32B991B1" w:rsidR="0040682C" w:rsidRDefault="0040682C">
    <w:pPr>
      <w:pStyle w:val="Footer"/>
    </w:pPr>
    <w:r>
      <w:t>Skagit Order on Remote Appearance (ORATE): Nov.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A1A0" w14:textId="77777777" w:rsidR="00F92CB0" w:rsidRDefault="00F92CB0">
      <w:r>
        <w:separator/>
      </w:r>
    </w:p>
  </w:footnote>
  <w:footnote w:type="continuationSeparator" w:id="0">
    <w:p w14:paraId="3455CB8A" w14:textId="77777777" w:rsidR="00F92CB0" w:rsidRDefault="00F9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234A" w14:textId="5D25861C" w:rsidR="00A151F1" w:rsidRDefault="009F05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C7E61" wp14:editId="5429A82C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334242995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833F7" w14:textId="77777777" w:rsidR="00A151F1" w:rsidRDefault="00A151F1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44AE7C3F" w14:textId="77777777" w:rsidR="00A151F1" w:rsidRDefault="00A151F1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74E15DD7" w14:textId="77777777" w:rsidR="00A151F1" w:rsidRDefault="00A151F1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04DA02F6" w14:textId="77777777" w:rsidR="00A151F1" w:rsidRDefault="00A151F1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3AB0429A" w14:textId="77777777" w:rsidR="00A151F1" w:rsidRDefault="00A151F1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16F7E05F" w14:textId="77777777" w:rsidR="00A151F1" w:rsidRDefault="00A151F1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3E67487F" w14:textId="77777777" w:rsidR="00A151F1" w:rsidRDefault="00A151F1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1B54FB84" w14:textId="77777777" w:rsidR="00A151F1" w:rsidRDefault="00A151F1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2641C674" w14:textId="77777777" w:rsidR="00A151F1" w:rsidRDefault="00A151F1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44671F44" w14:textId="77777777" w:rsidR="00A151F1" w:rsidRDefault="00A151F1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43274659" w14:textId="77777777" w:rsidR="00A151F1" w:rsidRDefault="00A151F1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54C2AB95" w14:textId="77777777" w:rsidR="00A151F1" w:rsidRDefault="00A151F1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4B3D5882" w14:textId="77777777" w:rsidR="00A151F1" w:rsidRDefault="00A151F1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0B7943DA" w14:textId="77777777" w:rsidR="00A151F1" w:rsidRDefault="00A151F1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462CC6C1" w14:textId="77777777" w:rsidR="00A151F1" w:rsidRDefault="00A151F1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3ED1BBAC" w14:textId="77777777" w:rsidR="00A151F1" w:rsidRDefault="00A151F1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0F197BFF" w14:textId="77777777" w:rsidR="00A151F1" w:rsidRDefault="00A151F1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5FB69630" w14:textId="77777777" w:rsidR="00A151F1" w:rsidRDefault="00A151F1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7AACA43F" w14:textId="77777777" w:rsidR="00A151F1" w:rsidRDefault="00A151F1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4C260BE8" w14:textId="77777777" w:rsidR="00A151F1" w:rsidRDefault="00A151F1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6AA3A968" w14:textId="77777777" w:rsidR="00A151F1" w:rsidRDefault="00A151F1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23A6EABA" w14:textId="77777777" w:rsidR="00A151F1" w:rsidRDefault="00A151F1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5587A348" w14:textId="77777777" w:rsidR="00A151F1" w:rsidRDefault="00A151F1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4F8FE675" w14:textId="77777777" w:rsidR="00A151F1" w:rsidRDefault="00A151F1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5E890685" w14:textId="77777777" w:rsidR="00A151F1" w:rsidRDefault="00A151F1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49CC0B5C" w14:textId="77777777" w:rsidR="00A151F1" w:rsidRDefault="00A151F1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33DCA99B" w14:textId="77777777" w:rsidR="00A151F1" w:rsidRDefault="00A151F1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33636957" w14:textId="77777777" w:rsidR="00A151F1" w:rsidRDefault="00A151F1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07CCF3C5" w14:textId="77777777" w:rsidR="00A151F1" w:rsidRDefault="00A151F1">
                          <w:pPr>
                            <w:jc w:val="right"/>
                          </w:pPr>
                          <w:r>
                            <w:t>29</w:t>
                          </w:r>
                        </w:p>
                        <w:p w14:paraId="5CB072C7" w14:textId="77777777" w:rsidR="00A151F1" w:rsidRDefault="00A151F1">
                          <w:pPr>
                            <w:jc w:val="right"/>
                          </w:pPr>
                          <w:r>
                            <w:t>30</w:t>
                          </w:r>
                        </w:p>
                        <w:p w14:paraId="78302E8E" w14:textId="77777777" w:rsidR="00A151F1" w:rsidRDefault="00A151F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C7E61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stroked="f">
              <v:textbox inset="0,0,0,0">
                <w:txbxContent>
                  <w:p w14:paraId="5BB833F7" w14:textId="77777777" w:rsidR="00A151F1" w:rsidRDefault="00A151F1">
                    <w:pPr>
                      <w:jc w:val="right"/>
                    </w:pPr>
                    <w:r>
                      <w:t>1</w:t>
                    </w:r>
                  </w:p>
                  <w:p w14:paraId="44AE7C3F" w14:textId="77777777" w:rsidR="00A151F1" w:rsidRDefault="00A151F1">
                    <w:pPr>
                      <w:jc w:val="right"/>
                    </w:pPr>
                    <w:r>
                      <w:t>2</w:t>
                    </w:r>
                  </w:p>
                  <w:p w14:paraId="74E15DD7" w14:textId="77777777" w:rsidR="00A151F1" w:rsidRDefault="00A151F1">
                    <w:pPr>
                      <w:jc w:val="right"/>
                    </w:pPr>
                    <w:r>
                      <w:t>3</w:t>
                    </w:r>
                  </w:p>
                  <w:p w14:paraId="04DA02F6" w14:textId="77777777" w:rsidR="00A151F1" w:rsidRDefault="00A151F1">
                    <w:pPr>
                      <w:jc w:val="right"/>
                    </w:pPr>
                    <w:r>
                      <w:t>4</w:t>
                    </w:r>
                  </w:p>
                  <w:p w14:paraId="3AB0429A" w14:textId="77777777" w:rsidR="00A151F1" w:rsidRDefault="00A151F1">
                    <w:pPr>
                      <w:jc w:val="right"/>
                    </w:pPr>
                    <w:r>
                      <w:t>5</w:t>
                    </w:r>
                  </w:p>
                  <w:p w14:paraId="16F7E05F" w14:textId="77777777" w:rsidR="00A151F1" w:rsidRDefault="00A151F1">
                    <w:pPr>
                      <w:jc w:val="right"/>
                    </w:pPr>
                    <w:r>
                      <w:t>6</w:t>
                    </w:r>
                  </w:p>
                  <w:p w14:paraId="3E67487F" w14:textId="77777777" w:rsidR="00A151F1" w:rsidRDefault="00A151F1">
                    <w:pPr>
                      <w:jc w:val="right"/>
                    </w:pPr>
                    <w:r>
                      <w:t>7</w:t>
                    </w:r>
                  </w:p>
                  <w:p w14:paraId="1B54FB84" w14:textId="77777777" w:rsidR="00A151F1" w:rsidRDefault="00A151F1">
                    <w:pPr>
                      <w:jc w:val="right"/>
                    </w:pPr>
                    <w:r>
                      <w:t>8</w:t>
                    </w:r>
                  </w:p>
                  <w:p w14:paraId="2641C674" w14:textId="77777777" w:rsidR="00A151F1" w:rsidRDefault="00A151F1">
                    <w:pPr>
                      <w:jc w:val="right"/>
                    </w:pPr>
                    <w:r>
                      <w:t>9</w:t>
                    </w:r>
                  </w:p>
                  <w:p w14:paraId="44671F44" w14:textId="77777777" w:rsidR="00A151F1" w:rsidRDefault="00A151F1">
                    <w:pPr>
                      <w:jc w:val="right"/>
                    </w:pPr>
                    <w:r>
                      <w:t>10</w:t>
                    </w:r>
                  </w:p>
                  <w:p w14:paraId="43274659" w14:textId="77777777" w:rsidR="00A151F1" w:rsidRDefault="00A151F1">
                    <w:pPr>
                      <w:jc w:val="right"/>
                    </w:pPr>
                    <w:r>
                      <w:t>11</w:t>
                    </w:r>
                  </w:p>
                  <w:p w14:paraId="54C2AB95" w14:textId="77777777" w:rsidR="00A151F1" w:rsidRDefault="00A151F1">
                    <w:pPr>
                      <w:jc w:val="right"/>
                    </w:pPr>
                    <w:r>
                      <w:t>12</w:t>
                    </w:r>
                  </w:p>
                  <w:p w14:paraId="4B3D5882" w14:textId="77777777" w:rsidR="00A151F1" w:rsidRDefault="00A151F1">
                    <w:pPr>
                      <w:jc w:val="right"/>
                    </w:pPr>
                    <w:r>
                      <w:t>13</w:t>
                    </w:r>
                  </w:p>
                  <w:p w14:paraId="0B7943DA" w14:textId="77777777" w:rsidR="00A151F1" w:rsidRDefault="00A151F1">
                    <w:pPr>
                      <w:jc w:val="right"/>
                    </w:pPr>
                    <w:r>
                      <w:t>14</w:t>
                    </w:r>
                  </w:p>
                  <w:p w14:paraId="462CC6C1" w14:textId="77777777" w:rsidR="00A151F1" w:rsidRDefault="00A151F1">
                    <w:pPr>
                      <w:jc w:val="right"/>
                    </w:pPr>
                    <w:r>
                      <w:t>15</w:t>
                    </w:r>
                  </w:p>
                  <w:p w14:paraId="3ED1BBAC" w14:textId="77777777" w:rsidR="00A151F1" w:rsidRDefault="00A151F1">
                    <w:pPr>
                      <w:jc w:val="right"/>
                    </w:pPr>
                    <w:r>
                      <w:t>16</w:t>
                    </w:r>
                  </w:p>
                  <w:p w14:paraId="0F197BFF" w14:textId="77777777" w:rsidR="00A151F1" w:rsidRDefault="00A151F1">
                    <w:pPr>
                      <w:jc w:val="right"/>
                    </w:pPr>
                    <w:r>
                      <w:t>17</w:t>
                    </w:r>
                  </w:p>
                  <w:p w14:paraId="5FB69630" w14:textId="77777777" w:rsidR="00A151F1" w:rsidRDefault="00A151F1">
                    <w:pPr>
                      <w:jc w:val="right"/>
                    </w:pPr>
                    <w:r>
                      <w:t>18</w:t>
                    </w:r>
                  </w:p>
                  <w:p w14:paraId="7AACA43F" w14:textId="77777777" w:rsidR="00A151F1" w:rsidRDefault="00A151F1">
                    <w:pPr>
                      <w:jc w:val="right"/>
                    </w:pPr>
                    <w:r>
                      <w:t>19</w:t>
                    </w:r>
                  </w:p>
                  <w:p w14:paraId="4C260BE8" w14:textId="77777777" w:rsidR="00A151F1" w:rsidRDefault="00A151F1">
                    <w:pPr>
                      <w:jc w:val="right"/>
                    </w:pPr>
                    <w:r>
                      <w:t>20</w:t>
                    </w:r>
                  </w:p>
                  <w:p w14:paraId="6AA3A968" w14:textId="77777777" w:rsidR="00A151F1" w:rsidRDefault="00A151F1">
                    <w:pPr>
                      <w:jc w:val="right"/>
                    </w:pPr>
                    <w:r>
                      <w:t>21</w:t>
                    </w:r>
                  </w:p>
                  <w:p w14:paraId="23A6EABA" w14:textId="77777777" w:rsidR="00A151F1" w:rsidRDefault="00A151F1">
                    <w:pPr>
                      <w:jc w:val="right"/>
                    </w:pPr>
                    <w:r>
                      <w:t>22</w:t>
                    </w:r>
                  </w:p>
                  <w:p w14:paraId="5587A348" w14:textId="77777777" w:rsidR="00A151F1" w:rsidRDefault="00A151F1">
                    <w:pPr>
                      <w:jc w:val="right"/>
                    </w:pPr>
                    <w:r>
                      <w:t>23</w:t>
                    </w:r>
                  </w:p>
                  <w:p w14:paraId="4F8FE675" w14:textId="77777777" w:rsidR="00A151F1" w:rsidRDefault="00A151F1">
                    <w:pPr>
                      <w:jc w:val="right"/>
                    </w:pPr>
                    <w:r>
                      <w:t>24</w:t>
                    </w:r>
                  </w:p>
                  <w:p w14:paraId="5E890685" w14:textId="77777777" w:rsidR="00A151F1" w:rsidRDefault="00A151F1">
                    <w:pPr>
                      <w:jc w:val="right"/>
                    </w:pPr>
                    <w:r>
                      <w:t>25</w:t>
                    </w:r>
                  </w:p>
                  <w:p w14:paraId="49CC0B5C" w14:textId="77777777" w:rsidR="00A151F1" w:rsidRDefault="00A151F1">
                    <w:pPr>
                      <w:jc w:val="right"/>
                    </w:pPr>
                    <w:r>
                      <w:t>26</w:t>
                    </w:r>
                  </w:p>
                  <w:p w14:paraId="33DCA99B" w14:textId="77777777" w:rsidR="00A151F1" w:rsidRDefault="00A151F1">
                    <w:pPr>
                      <w:jc w:val="right"/>
                    </w:pPr>
                    <w:r>
                      <w:t>27</w:t>
                    </w:r>
                  </w:p>
                  <w:p w14:paraId="33636957" w14:textId="77777777" w:rsidR="00A151F1" w:rsidRDefault="00A151F1">
                    <w:pPr>
                      <w:jc w:val="right"/>
                    </w:pPr>
                    <w:r>
                      <w:t>28</w:t>
                    </w:r>
                  </w:p>
                  <w:p w14:paraId="07CCF3C5" w14:textId="77777777" w:rsidR="00A151F1" w:rsidRDefault="00A151F1">
                    <w:pPr>
                      <w:jc w:val="right"/>
                    </w:pPr>
                    <w:r>
                      <w:t>29</w:t>
                    </w:r>
                  </w:p>
                  <w:p w14:paraId="5CB072C7" w14:textId="77777777" w:rsidR="00A151F1" w:rsidRDefault="00A151F1">
                    <w:pPr>
                      <w:jc w:val="right"/>
                    </w:pPr>
                    <w:r>
                      <w:t>30</w:t>
                    </w:r>
                  </w:p>
                  <w:p w14:paraId="78302E8E" w14:textId="77777777" w:rsidR="00A151F1" w:rsidRDefault="00A151F1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78F380" wp14:editId="550FE496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821292048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70EB6" id="RightBorder" o:spid="_x0000_s1026" style="position:absolute;z-index:25165824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HZuVVr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227268" wp14:editId="435DBCC8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613335514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0F615" id="LeftBorder2" o:spid="_x0000_s1026" style="position:absolute;z-index:25165721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GFtOJD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8BDD5E" wp14:editId="71087AF9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496225822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D1A57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0"/>
    <w:docVar w:name="CaptionBoxStyle" w:val="2"/>
    <w:docVar w:name="CourtAlignment" w:val="1"/>
    <w:docVar w:name="CourtName" w:val="IN THE SUPERIOR COURT OF THE STATE OF WASHINGTON FOR SKAGIT COUNTY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1"/>
    <w:docVar w:name="LineNumIncByOne" w:val="-1"/>
    <w:docVar w:name="LineSpacing" w:val="1"/>
    <w:docVar w:name="LinesPerPage" w:val="30"/>
    <w:docVar w:name="PageNumsInFtr" w:val="0"/>
    <w:docVar w:name="RightBorderStyle" w:val="0"/>
    <w:docVar w:name="SigBlkYes" w:val="0"/>
    <w:docVar w:name="SignWith" w:val=" "/>
    <w:docVar w:name="SummaryInFtr" w:val="0"/>
  </w:docVars>
  <w:rsids>
    <w:rsidRoot w:val="00354F56"/>
    <w:rsid w:val="000306BD"/>
    <w:rsid w:val="00063436"/>
    <w:rsid w:val="000D6C40"/>
    <w:rsid w:val="001B2EB9"/>
    <w:rsid w:val="00261364"/>
    <w:rsid w:val="0027171C"/>
    <w:rsid w:val="002B6B5C"/>
    <w:rsid w:val="003003F7"/>
    <w:rsid w:val="00330458"/>
    <w:rsid w:val="00354F56"/>
    <w:rsid w:val="00366436"/>
    <w:rsid w:val="003B35CB"/>
    <w:rsid w:val="0040682C"/>
    <w:rsid w:val="00426EF0"/>
    <w:rsid w:val="00432CF0"/>
    <w:rsid w:val="00444F44"/>
    <w:rsid w:val="00446F79"/>
    <w:rsid w:val="00471892"/>
    <w:rsid w:val="004821D2"/>
    <w:rsid w:val="004A1576"/>
    <w:rsid w:val="004C6E77"/>
    <w:rsid w:val="00523926"/>
    <w:rsid w:val="00527D7F"/>
    <w:rsid w:val="00592B15"/>
    <w:rsid w:val="005B634D"/>
    <w:rsid w:val="005C5644"/>
    <w:rsid w:val="005F61B9"/>
    <w:rsid w:val="00617F33"/>
    <w:rsid w:val="00672C95"/>
    <w:rsid w:val="00680B06"/>
    <w:rsid w:val="006A1C64"/>
    <w:rsid w:val="007C3916"/>
    <w:rsid w:val="007C56C1"/>
    <w:rsid w:val="007F1F87"/>
    <w:rsid w:val="00801048"/>
    <w:rsid w:val="00823CF7"/>
    <w:rsid w:val="00872D50"/>
    <w:rsid w:val="008E3478"/>
    <w:rsid w:val="0098335D"/>
    <w:rsid w:val="009F0573"/>
    <w:rsid w:val="00A13B71"/>
    <w:rsid w:val="00A151F1"/>
    <w:rsid w:val="00A62FA3"/>
    <w:rsid w:val="00AB0217"/>
    <w:rsid w:val="00AE76F3"/>
    <w:rsid w:val="00B36A7D"/>
    <w:rsid w:val="00BA0B96"/>
    <w:rsid w:val="00BA2F18"/>
    <w:rsid w:val="00BE4952"/>
    <w:rsid w:val="00BE53D0"/>
    <w:rsid w:val="00BE657F"/>
    <w:rsid w:val="00C768D7"/>
    <w:rsid w:val="00C93CAE"/>
    <w:rsid w:val="00CA40AE"/>
    <w:rsid w:val="00CF1166"/>
    <w:rsid w:val="00D0685B"/>
    <w:rsid w:val="00DB0FE9"/>
    <w:rsid w:val="00E63EDF"/>
    <w:rsid w:val="00EA38FB"/>
    <w:rsid w:val="00EE5290"/>
    <w:rsid w:val="00F02228"/>
    <w:rsid w:val="00F3422C"/>
    <w:rsid w:val="00F9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3309F"/>
  <w15:chartTrackingRefBased/>
  <w15:docId w15:val="{545E48BD-91D1-4403-9DF1-B64CAB9F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23" w:lineRule="exact"/>
    </w:pPr>
    <w:rPr>
      <w:rFonts w:ascii="Courier New" w:hAnsi="Courier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82" w:lineRule="exact"/>
    </w:pPr>
  </w:style>
  <w:style w:type="paragraph" w:customStyle="1" w:styleId="15Spacing">
    <w:name w:val="1.5 Spacing"/>
    <w:basedOn w:val="Normal"/>
  </w:style>
  <w:style w:type="paragraph" w:customStyle="1" w:styleId="DoubleSpacing">
    <w:name w:val="Double Spacing"/>
    <w:basedOn w:val="Normal"/>
    <w:pPr>
      <w:spacing w:line="563" w:lineRule="exact"/>
    </w:pPr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57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hanging="26"/>
    </w:pPr>
  </w:style>
  <w:style w:type="paragraph" w:styleId="BalloonText">
    <w:name w:val="Balloon Text"/>
    <w:basedOn w:val="Normal"/>
    <w:semiHidden/>
    <w:rsid w:val="00354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ic\application%20data\microsoft\templates\Legal%20Pleadings\IN%20THE%20SUPERIOR%20COURT%20OF%20THE%20STATE%20OF%20WASHINGTON%20FOR%20SKAGIT%20COUN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10B8-F0B7-4BF5-ABF1-0B1323F4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 THE SUPERIOR COURT OF THE STATE OF WASHINGTON FOR SKAGIT COUNTY</Template>
  <TotalTime>30</TotalTime>
  <Pages>1</Pages>
  <Words>256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loric</dc:creator>
  <cp:keywords/>
  <cp:lastModifiedBy>Rosanna Wadkins</cp:lastModifiedBy>
  <cp:revision>10</cp:revision>
  <cp:lastPrinted>2025-11-25T00:25:00Z</cp:lastPrinted>
  <dcterms:created xsi:type="dcterms:W3CDTF">2025-11-24T17:09:00Z</dcterms:created>
  <dcterms:modified xsi:type="dcterms:W3CDTF">2025-11-25T00:25:00Z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